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1" w:rsidRDefault="00CE26E1" w:rsidP="00CE26E1">
      <w:pPr>
        <w:ind w:firstLineChars="0" w:firstLine="0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pStyle w:val="1"/>
        <w:rPr>
          <w:rFonts w:hint="default"/>
        </w:rPr>
      </w:pPr>
      <w:r>
        <w:t>“掌上”预约开评标场地功能和二次报价操作流程</w:t>
      </w:r>
    </w:p>
    <w:p w:rsidR="00CE26E1" w:rsidRDefault="00CE26E1" w:rsidP="00CE26E1">
      <w:pPr>
        <w:ind w:firstLine="608"/>
        <w:rPr>
          <w:rFonts w:ascii="方正黑体简体" w:eastAsia="方正黑体简体" w:hAnsi="方正黑体简体" w:cs="方正黑体简体"/>
          <w:bCs/>
          <w:color w:val="333333"/>
          <w:shd w:val="clear" w:color="auto" w:fill="FFFFFF"/>
        </w:rPr>
      </w:pPr>
    </w:p>
    <w:p w:rsidR="00CE26E1" w:rsidRDefault="00CE26E1" w:rsidP="00CE26E1">
      <w:pPr>
        <w:numPr>
          <w:ilvl w:val="0"/>
          <w:numId w:val="1"/>
        </w:numPr>
        <w:ind w:firstLine="608"/>
        <w:rPr>
          <w:rFonts w:ascii="方正黑体简体" w:eastAsia="方正黑体简体" w:hAnsi="方正黑体简体" w:cs="方正黑体简体"/>
          <w:bCs/>
          <w:color w:val="333333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掌上预约开评标场地</w:t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方正仿宋简体" w:hAnsi="方正仿宋简体" w:cs="方正仿宋简体" w:hint="eastAsia"/>
          <w:bCs/>
          <w:color w:val="333333"/>
          <w:shd w:val="clear" w:color="auto" w:fill="FFFFFF"/>
        </w:rPr>
        <w:t>代理机构通过“标立通”微信小程序——我的——其他小程序——“标立通 场地预约”进入移动端场地预约功能模块，即可进行开评标场地的预约及变更。</w:t>
      </w:r>
    </w:p>
    <w:p w:rsidR="00CE26E1" w:rsidRDefault="00CE26E1" w:rsidP="00CE26E1">
      <w:pPr>
        <w:ind w:firstLine="527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/>
          <w:noProof/>
          <w:sz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38100</wp:posOffset>
            </wp:positionV>
            <wp:extent cx="2477770" cy="4462780"/>
            <wp:effectExtent l="0" t="0" r="17780" b="13970"/>
            <wp:wrapNone/>
            <wp:docPr id="5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descript"/>
                    <pic:cNvPicPr/>
                  </pic:nvPicPr>
                  <pic:blipFill>
                    <a:blip r:embed="rId7"/>
                    <a:srcRect r="-11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2478234" cy="446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简体" w:hAnsi="方正仿宋简体" w:cs="方正仿宋简体" w:hint="eastAsia"/>
          <w:bCs/>
          <w:noProof/>
          <w:color w:val="333333"/>
          <w:shd w:val="clear" w:color="auto" w:fill="FFFFFF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46990</wp:posOffset>
            </wp:positionV>
            <wp:extent cx="2647315" cy="4425315"/>
            <wp:effectExtent l="0" t="0" r="635" b="13335"/>
            <wp:wrapThrough wrapText="bothSides">
              <wp:wrapPolygon edited="0">
                <wp:start x="0" y="0"/>
                <wp:lineTo x="0" y="21479"/>
                <wp:lineTo x="21450" y="21479"/>
                <wp:lineTo x="21450" y="0"/>
                <wp:lineTo x="0" y="0"/>
              </wp:wrapPolygon>
            </wp:wrapThrough>
            <wp:docPr id="2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descript"/>
                    <pic:cNvPicPr/>
                  </pic:nvPicPr>
                  <pic:blipFill>
                    <a:blip r:embed="rId8"/>
                    <a:srcRect r="9" b="-210"/>
                    <a:stretch>
                      <a:fillRect/>
                    </a:stretch>
                  </pic:blipFill>
                  <pic:spPr>
                    <a:xfrm>
                      <a:off x="0" y="0"/>
                      <a:ext cx="2647718" cy="442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Chars="0" w:firstLine="0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方正仿宋简体" w:hAnsi="方正仿宋简体" w:cs="方正仿宋简体" w:hint="eastAsia"/>
          <w:bCs/>
          <w:color w:val="333333"/>
          <w:shd w:val="clear" w:color="auto" w:fill="FFFFFF"/>
        </w:rPr>
        <w:lastRenderedPageBreak/>
        <w:t>进入相应模块后，点击“新建”按钮，勾选要预约场地的项目，点击“确定”按钮。</w:t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方正仿宋简体" w:hAnsi="方正仿宋简体" w:cs="方正仿宋简体" w:hint="eastAsia"/>
          <w:bCs/>
          <w:noProof/>
          <w:color w:val="333333"/>
          <w:shd w:val="clear" w:color="auto" w:fill="FFFFFF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82550</wp:posOffset>
            </wp:positionV>
            <wp:extent cx="2611755" cy="5248910"/>
            <wp:effectExtent l="0" t="0" r="17145" b="8890"/>
            <wp:wrapNone/>
            <wp:docPr id="8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descript"/>
                    <pic:cNvPicPr/>
                  </pic:nvPicPr>
                  <pic:blipFill>
                    <a:blip r:embed="rId9"/>
                    <a:srcRect r="-56" b="-99"/>
                    <a:stretch>
                      <a:fillRect/>
                    </a:stretch>
                  </pic:blipFill>
                  <pic:spPr>
                    <a:xfrm>
                      <a:off x="0" y="0"/>
                      <a:ext cx="2612101" cy="524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noProof/>
          <w:sz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101600</wp:posOffset>
            </wp:positionV>
            <wp:extent cx="2586990" cy="5246370"/>
            <wp:effectExtent l="0" t="0" r="3810" b="11430"/>
            <wp:wrapNone/>
            <wp:docPr id="11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descript"/>
                    <pic:cNvPicPr/>
                  </pic:nvPicPr>
                  <pic:blipFill>
                    <a:blip r:embed="rId10"/>
                    <a:srcRect r="-170" b="-58"/>
                    <a:stretch>
                      <a:fillRect/>
                    </a:stretch>
                  </pic:blipFill>
                  <pic:spPr>
                    <a:xfrm>
                      <a:off x="0" y="0"/>
                      <a:ext cx="2587595" cy="524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Pr="00CE26E1" w:rsidRDefault="00CE26E1" w:rsidP="00CE26E1">
      <w:pPr>
        <w:ind w:firstLineChars="0" w:firstLine="0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方正仿宋简体" w:hAnsi="方正仿宋简体" w:cs="方正仿宋简体" w:hint="eastAsia"/>
          <w:bCs/>
          <w:color w:val="333333"/>
          <w:shd w:val="clear" w:color="auto" w:fill="FFFFFF"/>
        </w:rPr>
        <w:lastRenderedPageBreak/>
        <w:t>填写场地时间信息，确认无误后点击“保存”，然后点击“管理验证”自行验证通过。</w:t>
      </w:r>
    </w:p>
    <w:p w:rsidR="00CE26E1" w:rsidRDefault="00CE26E1" w:rsidP="00CE26E1">
      <w:pPr>
        <w:ind w:firstLine="527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/>
          <w:noProof/>
          <w:sz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59055</wp:posOffset>
            </wp:positionV>
            <wp:extent cx="2649220" cy="5273675"/>
            <wp:effectExtent l="0" t="0" r="17780" b="3175"/>
            <wp:wrapNone/>
            <wp:docPr id="17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descript"/>
                    <pic:cNvPicPr/>
                  </pic:nvPicPr>
                  <pic:blipFill>
                    <a:blip r:embed="rId11"/>
                    <a:srcRect r="-64" b="62"/>
                    <a:stretch>
                      <a:fillRect/>
                    </a:stretch>
                  </pic:blipFill>
                  <pic:spPr>
                    <a:xfrm>
                      <a:off x="0" y="0"/>
                      <a:ext cx="2649277" cy="5274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简体" w:hAnsi="方正仿宋简体" w:cs="方正仿宋简体" w:hint="eastAsia"/>
          <w:bCs/>
          <w:noProof/>
          <w:color w:val="333333"/>
          <w:shd w:val="clear" w:color="auto" w:fill="FFFFFF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165100</wp:posOffset>
            </wp:positionV>
            <wp:extent cx="2609850" cy="5208270"/>
            <wp:effectExtent l="0" t="0" r="0" b="11430"/>
            <wp:wrapNone/>
            <wp:docPr id="14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descript"/>
                    <pic:cNvPicPr/>
                  </pic:nvPicPr>
                  <pic:blipFill>
                    <a:blip r:embed="rId12"/>
                    <a:srcRect r="47" b="-94"/>
                    <a:stretch>
                      <a:fillRect/>
                    </a:stretch>
                  </pic:blipFill>
                  <pic:spPr>
                    <a:xfrm>
                      <a:off x="0" y="0"/>
                      <a:ext cx="2610153" cy="520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Chars="0" w:firstLine="0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numPr>
          <w:ilvl w:val="0"/>
          <w:numId w:val="2"/>
        </w:numPr>
        <w:ind w:firstLine="608"/>
        <w:rPr>
          <w:rFonts w:ascii="方正黑体简体" w:eastAsia="方正黑体简体" w:hAnsi="方正黑体简体" w:cs="方正黑体简体"/>
          <w:bCs/>
          <w:color w:val="333333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lastRenderedPageBreak/>
        <w:t>掌上进行多轮报价</w:t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方正仿宋简体" w:hAnsi="方正仿宋简体" w:cs="方正仿宋简体" w:hint="eastAsia"/>
          <w:bCs/>
          <w:color w:val="333333"/>
          <w:shd w:val="clear" w:color="auto" w:fill="FFFFFF"/>
        </w:rPr>
        <w:t>供应商通过“标立通”微信小程序——我的——其他小程序——“标立通 不见面开标”——“二次报价”即可进入移动端报价功能模块。</w:t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方正仿宋简体" w:hAnsi="方正仿宋简体" w:cs="方正仿宋简体" w:hint="eastAsia"/>
          <w:bCs/>
          <w:noProof/>
          <w:color w:val="333333"/>
          <w:shd w:val="clear" w:color="auto" w:fill="FFFFFF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175895</wp:posOffset>
            </wp:positionV>
            <wp:extent cx="2631440" cy="4398645"/>
            <wp:effectExtent l="0" t="0" r="16510" b="1905"/>
            <wp:wrapNone/>
            <wp:docPr id="23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descript"/>
                    <pic:cNvPicPr/>
                  </pic:nvPicPr>
                  <pic:blipFill>
                    <a:blip r:embed="rId13"/>
                    <a:srcRect r="2" b="57"/>
                    <a:stretch>
                      <a:fillRect/>
                    </a:stretch>
                  </pic:blipFill>
                  <pic:spPr>
                    <a:xfrm>
                      <a:off x="0" y="0"/>
                      <a:ext cx="2631852" cy="439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简体" w:hAnsi="方正仿宋简体" w:cs="方正仿宋简体" w:hint="eastAsia"/>
          <w:bCs/>
          <w:noProof/>
          <w:color w:val="333333"/>
          <w:shd w:val="clear" w:color="auto" w:fill="FFFFFF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165735</wp:posOffset>
            </wp:positionV>
            <wp:extent cx="2647315" cy="4425315"/>
            <wp:effectExtent l="0" t="0" r="635" b="13335"/>
            <wp:wrapNone/>
            <wp:docPr id="20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descript"/>
                    <pic:cNvPicPr/>
                  </pic:nvPicPr>
                  <pic:blipFill>
                    <a:blip r:embed="rId8"/>
                    <a:srcRect r="11" b="-140"/>
                    <a:stretch>
                      <a:fillRect/>
                    </a:stretch>
                  </pic:blipFill>
                  <pic:spPr>
                    <a:xfrm>
                      <a:off x="0" y="0"/>
                      <a:ext cx="2647664" cy="44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Chars="0" w:firstLine="0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方正仿宋简体" w:hAnsi="方正仿宋简体" w:cs="方正仿宋简体" w:hint="eastAsia"/>
          <w:bCs/>
          <w:color w:val="333333"/>
          <w:shd w:val="clear" w:color="auto" w:fill="FFFFFF"/>
        </w:rPr>
        <w:lastRenderedPageBreak/>
        <w:t>点击相应项目进入报价页面，输入报价并确认无误后点击“提交”，在截止时间之前可以撤销重新提交报价。</w:t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  <w:r>
        <w:rPr>
          <w:rFonts w:ascii="方正仿宋简体" w:hAnsi="方正仿宋简体" w:cs="方正仿宋简体" w:hint="eastAsia"/>
          <w:bCs/>
          <w:noProof/>
          <w:color w:val="333333"/>
          <w:shd w:val="clear" w:color="auto" w:fill="FFFFFF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278130</wp:posOffset>
            </wp:positionV>
            <wp:extent cx="2596515" cy="4237990"/>
            <wp:effectExtent l="0" t="0" r="13335" b="10160"/>
            <wp:wrapNone/>
            <wp:docPr id="29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 descr="descript"/>
                    <pic:cNvPicPr/>
                  </pic:nvPicPr>
                  <pic:blipFill>
                    <a:blip r:embed="rId14"/>
                    <a:srcRect r="153" b="69"/>
                    <a:stretch>
                      <a:fillRect/>
                    </a:stretch>
                  </pic:blipFill>
                  <pic:spPr>
                    <a:xfrm>
                      <a:off x="0" y="0"/>
                      <a:ext cx="2596708" cy="42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简体" w:hAnsi="方正仿宋简体" w:cs="方正仿宋简体" w:hint="eastAsia"/>
          <w:bCs/>
          <w:noProof/>
          <w:color w:val="333333"/>
          <w:shd w:val="clear" w:color="auto" w:fill="FFFFFF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227965</wp:posOffset>
            </wp:positionV>
            <wp:extent cx="2320925" cy="4699000"/>
            <wp:effectExtent l="0" t="0" r="3175" b="6350"/>
            <wp:wrapNone/>
            <wp:docPr id="26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descript"/>
                    <pic:cNvPicPr/>
                  </pic:nvPicPr>
                  <pic:blipFill>
                    <a:blip r:embed="rId15"/>
                    <a:srcRect r="-109" b="-39"/>
                    <a:stretch>
                      <a:fillRect/>
                    </a:stretch>
                  </pic:blipFill>
                  <pic:spPr>
                    <a:xfrm>
                      <a:off x="0" y="0"/>
                      <a:ext cx="2321522" cy="469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CE26E1" w:rsidRDefault="00CE26E1" w:rsidP="00CE26E1">
      <w:pPr>
        <w:ind w:firstLine="608"/>
        <w:jc w:val="center"/>
        <w:rPr>
          <w:rFonts w:ascii="方正仿宋简体" w:hAnsi="方正仿宋简体" w:cs="方正仿宋简体"/>
          <w:bCs/>
          <w:color w:val="333333"/>
          <w:shd w:val="clear" w:color="auto" w:fill="FFFFFF"/>
        </w:rPr>
      </w:pPr>
    </w:p>
    <w:p w:rsidR="00296891" w:rsidRPr="00CE26E1" w:rsidRDefault="0069516F" w:rsidP="00CE26E1">
      <w:pPr>
        <w:ind w:firstLine="608"/>
      </w:pPr>
    </w:p>
    <w:sectPr w:rsidR="00296891" w:rsidRPr="00CE26E1" w:rsidSect="001663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701" w:bottom="1247" w:left="1701" w:header="1191" w:footer="1077" w:gutter="0"/>
      <w:cols w:space="0"/>
      <w:titlePg/>
      <w:docGrid w:type="linesAndChars" w:linePitch="657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6F" w:rsidRDefault="0069516F" w:rsidP="00CE26E1">
      <w:pPr>
        <w:ind w:firstLine="640"/>
      </w:pPr>
      <w:r>
        <w:separator/>
      </w:r>
    </w:p>
  </w:endnote>
  <w:endnote w:type="continuationSeparator" w:id="1">
    <w:p w:rsidR="0069516F" w:rsidRDefault="0069516F" w:rsidP="00CE26E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68" w:rsidRDefault="0069516F" w:rsidP="00743A6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68" w:rsidRDefault="0069516F" w:rsidP="00743A68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5" w:rsidRPr="00CE26E1" w:rsidRDefault="0069516F" w:rsidP="00CE26E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6F" w:rsidRDefault="0069516F" w:rsidP="00CE26E1">
      <w:pPr>
        <w:ind w:firstLine="640"/>
      </w:pPr>
      <w:r>
        <w:separator/>
      </w:r>
    </w:p>
  </w:footnote>
  <w:footnote w:type="continuationSeparator" w:id="1">
    <w:p w:rsidR="0069516F" w:rsidRDefault="0069516F" w:rsidP="00CE26E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68" w:rsidRDefault="0069516F" w:rsidP="00743A6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68" w:rsidRDefault="0069516F" w:rsidP="00743A68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5" w:rsidRPr="00CE26E1" w:rsidRDefault="0069516F" w:rsidP="00CE26E1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505073"/>
    <w:multiLevelType w:val="singleLevel"/>
    <w:tmpl w:val="E85050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4DF7B3"/>
    <w:multiLevelType w:val="singleLevel"/>
    <w:tmpl w:val="5E4DF7B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E1"/>
    <w:rsid w:val="000E4C93"/>
    <w:rsid w:val="0069516F"/>
    <w:rsid w:val="00CE26E1"/>
    <w:rsid w:val="00D77DD2"/>
    <w:rsid w:val="00D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E1"/>
    <w:pPr>
      <w:widowControl w:val="0"/>
      <w:ind w:firstLineChars="200" w:firstLine="883"/>
      <w:jc w:val="both"/>
    </w:pPr>
    <w:rPr>
      <w:rFonts w:ascii="Times New Roman" w:eastAsia="方正仿宋简体" w:hAnsi="Times New Roman"/>
      <w:b/>
      <w:sz w:val="32"/>
    </w:rPr>
  </w:style>
  <w:style w:type="paragraph" w:styleId="1">
    <w:name w:val="heading 1"/>
    <w:basedOn w:val="a"/>
    <w:next w:val="a"/>
    <w:link w:val="1Char"/>
    <w:uiPriority w:val="9"/>
    <w:qFormat/>
    <w:rsid w:val="00CE26E1"/>
    <w:pPr>
      <w:spacing w:line="600" w:lineRule="exact"/>
      <w:ind w:firstLineChars="0" w:firstLine="0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26E1"/>
    <w:rPr>
      <w:rFonts w:ascii="宋体" w:eastAsia="方正小标宋简体" w:hAnsi="宋体" w:cs="Times New Roman"/>
      <w:b/>
      <w:kern w:val="44"/>
      <w:sz w:val="44"/>
      <w:szCs w:val="48"/>
    </w:rPr>
  </w:style>
  <w:style w:type="paragraph" w:styleId="a3">
    <w:name w:val="footer"/>
    <w:basedOn w:val="a"/>
    <w:link w:val="Char"/>
    <w:uiPriority w:val="99"/>
    <w:semiHidden/>
    <w:unhideWhenUsed/>
    <w:qFormat/>
    <w:rsid w:val="00CE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26E1"/>
    <w:rPr>
      <w:rFonts w:ascii="Times New Roman" w:eastAsia="方正仿宋简体" w:hAnsi="Times New Roman"/>
      <w:b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E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E26E1"/>
    <w:rPr>
      <w:rFonts w:ascii="Times New Roman" w:eastAsia="方正仿宋简体" w:hAnsi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xhs</dc:creator>
  <cp:lastModifiedBy>xhs</cp:lastModifiedBy>
  <cp:revision>1</cp:revision>
  <dcterms:created xsi:type="dcterms:W3CDTF">2022-10-11T01:05:00Z</dcterms:created>
  <dcterms:modified xsi:type="dcterms:W3CDTF">2022-10-11T01:10:00Z</dcterms:modified>
</cp:coreProperties>
</file>